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78" w:rsidRDefault="00650286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Bus Monitor/Aide</w:t>
      </w:r>
      <w:bookmarkStart w:id="0" w:name="_GoBack"/>
      <w:bookmarkEnd w:id="0"/>
    </w:p>
    <w:p w:rsidR="006C6A42" w:rsidRDefault="006C6A42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</w:p>
    <w:p w:rsidR="00EC4078" w:rsidRPr="00EC4078" w:rsidRDefault="00EC4078" w:rsidP="00EC4078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 w:rsidRPr="00EC4078"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435249" w:rsidRPr="000D07AC" w:rsidRDefault="00435249">
      <w:pPr>
        <w:pBdr>
          <w:bottom w:val="double" w:sz="6" w:space="1" w:color="auto"/>
        </w:pBdr>
      </w:pPr>
    </w:p>
    <w:p w:rsidR="00435249" w:rsidRPr="000D07AC" w:rsidRDefault="00435249">
      <w:pPr>
        <w:ind w:right="-720"/>
        <w:rPr>
          <w:b/>
          <w:bCs/>
        </w:rPr>
      </w:pPr>
    </w:p>
    <w:p w:rsidR="00435249" w:rsidRPr="000D07AC" w:rsidRDefault="00650286" w:rsidP="003F2AFC">
      <w:pPr>
        <w:tabs>
          <w:tab w:val="left" w:pos="1710"/>
        </w:tabs>
        <w:ind w:right="-720"/>
        <w:rPr>
          <w:b/>
          <w:bCs/>
        </w:rPr>
      </w:pPr>
      <w:r w:rsidRPr="000D07AC">
        <w:rPr>
          <w:b/>
          <w:bCs/>
        </w:rPr>
        <w:t>Reports To:</w:t>
      </w:r>
      <w:r w:rsidRPr="000D07AC">
        <w:rPr>
          <w:b/>
          <w:bCs/>
        </w:rPr>
        <w:tab/>
      </w:r>
      <w:r w:rsidR="000752ED" w:rsidRPr="000D07AC">
        <w:rPr>
          <w:b/>
          <w:bCs/>
        </w:rPr>
        <w:tab/>
      </w:r>
      <w:r w:rsidR="0073198A">
        <w:rPr>
          <w:bCs/>
        </w:rPr>
        <w:t xml:space="preserve"> Director</w:t>
      </w:r>
      <w:r w:rsidR="00435249" w:rsidRPr="000D07AC">
        <w:rPr>
          <w:bCs/>
        </w:rPr>
        <w:t xml:space="preserve"> of Transportation</w:t>
      </w:r>
      <w:r w:rsidR="000752ED" w:rsidRPr="000D07AC">
        <w:rPr>
          <w:bCs/>
        </w:rPr>
        <w:tab/>
      </w:r>
      <w:r w:rsidR="000752ED" w:rsidRPr="000D07AC">
        <w:rPr>
          <w:bCs/>
        </w:rPr>
        <w:tab/>
      </w:r>
      <w:r w:rsidR="000D07AC">
        <w:rPr>
          <w:bCs/>
        </w:rPr>
        <w:tab/>
      </w:r>
      <w:r w:rsidR="000752ED" w:rsidRPr="000D07AC">
        <w:rPr>
          <w:b/>
          <w:bCs/>
        </w:rPr>
        <w:t>Classification:</w:t>
      </w:r>
      <w:r w:rsidR="000752ED" w:rsidRPr="000D07AC">
        <w:rPr>
          <w:bCs/>
        </w:rPr>
        <w:tab/>
      </w:r>
      <w:r w:rsidR="000D07AC">
        <w:rPr>
          <w:bCs/>
        </w:rPr>
        <w:tab/>
      </w:r>
      <w:r w:rsidR="000752ED" w:rsidRPr="000D07AC">
        <w:rPr>
          <w:bCs/>
        </w:rPr>
        <w:t>Auxiliary</w:t>
      </w:r>
    </w:p>
    <w:p w:rsidR="00435249" w:rsidRPr="000D07AC" w:rsidRDefault="00435249" w:rsidP="003F2AFC">
      <w:pPr>
        <w:tabs>
          <w:tab w:val="left" w:pos="1710"/>
        </w:tabs>
        <w:ind w:right="-720"/>
        <w:rPr>
          <w:b/>
          <w:bCs/>
        </w:rPr>
      </w:pPr>
    </w:p>
    <w:p w:rsidR="00435249" w:rsidRPr="000D07AC" w:rsidRDefault="00650286" w:rsidP="003F2AFC">
      <w:pPr>
        <w:pStyle w:val="Heading1"/>
        <w:tabs>
          <w:tab w:val="left" w:pos="1710"/>
        </w:tabs>
        <w:rPr>
          <w:b w:val="0"/>
        </w:rPr>
      </w:pPr>
      <w:proofErr w:type="spellStart"/>
      <w:r w:rsidRPr="000D07AC">
        <w:t>Dept</w:t>
      </w:r>
      <w:proofErr w:type="spellEnd"/>
      <w:r w:rsidRPr="000D07AC">
        <w:t>/</w:t>
      </w:r>
      <w:r w:rsidR="00435249" w:rsidRPr="000D07AC">
        <w:t>Campus:</w:t>
      </w:r>
      <w:r w:rsidR="000752ED" w:rsidRPr="000D07AC">
        <w:tab/>
      </w:r>
      <w:r w:rsidR="000752ED" w:rsidRPr="000D07AC">
        <w:tab/>
      </w:r>
      <w:r w:rsidR="00435249" w:rsidRPr="000D07AC">
        <w:rPr>
          <w:b w:val="0"/>
        </w:rPr>
        <w:t>Transportatio</w:t>
      </w:r>
      <w:r w:rsidR="003F2AFC" w:rsidRPr="000D07AC">
        <w:rPr>
          <w:b w:val="0"/>
        </w:rPr>
        <w:t>n</w:t>
      </w:r>
      <w:r w:rsidR="000752ED" w:rsidRPr="000D07AC">
        <w:rPr>
          <w:b w:val="0"/>
        </w:rPr>
        <w:tab/>
      </w:r>
      <w:r w:rsidR="000752ED" w:rsidRPr="000D07AC">
        <w:rPr>
          <w:b w:val="0"/>
        </w:rPr>
        <w:tab/>
      </w:r>
      <w:r w:rsidR="000752ED" w:rsidRPr="000D07AC">
        <w:rPr>
          <w:b w:val="0"/>
        </w:rPr>
        <w:tab/>
      </w:r>
      <w:r w:rsidR="000752ED" w:rsidRPr="000D07AC">
        <w:rPr>
          <w:b w:val="0"/>
        </w:rPr>
        <w:tab/>
      </w:r>
      <w:r w:rsidR="000D07AC">
        <w:rPr>
          <w:b w:val="0"/>
        </w:rPr>
        <w:tab/>
      </w:r>
      <w:proofErr w:type="spellStart"/>
      <w:r w:rsidR="000752ED" w:rsidRPr="000D07AC">
        <w:t>Paygrade</w:t>
      </w:r>
      <w:proofErr w:type="spellEnd"/>
      <w:r w:rsidR="000752ED" w:rsidRPr="000D07AC">
        <w:t>:</w:t>
      </w:r>
      <w:r w:rsidR="000752ED" w:rsidRPr="000D07AC">
        <w:rPr>
          <w:b w:val="0"/>
        </w:rPr>
        <w:tab/>
      </w:r>
      <w:r w:rsidR="000752ED" w:rsidRPr="000D07AC">
        <w:rPr>
          <w:b w:val="0"/>
        </w:rPr>
        <w:tab/>
        <w:t>A</w:t>
      </w:r>
      <w:r w:rsidR="000752ED" w:rsidRPr="000D07AC">
        <w:rPr>
          <w:b w:val="0"/>
        </w:rPr>
        <w:t>-</w:t>
      </w:r>
      <w:r w:rsidR="00A27921">
        <w:rPr>
          <w:b w:val="0"/>
        </w:rPr>
        <w:t>1</w:t>
      </w:r>
    </w:p>
    <w:p w:rsidR="003F2AFC" w:rsidRPr="000D07AC" w:rsidRDefault="003F2AFC" w:rsidP="003F2AFC">
      <w:pPr>
        <w:tabs>
          <w:tab w:val="left" w:pos="1710"/>
        </w:tabs>
      </w:pPr>
    </w:p>
    <w:p w:rsidR="003F2AFC" w:rsidRPr="000D07AC" w:rsidRDefault="003F2AFC" w:rsidP="003F2AFC">
      <w:pPr>
        <w:tabs>
          <w:tab w:val="left" w:pos="1710"/>
        </w:tabs>
        <w:rPr>
          <w:b/>
        </w:rPr>
      </w:pPr>
      <w:r w:rsidRPr="000D07AC">
        <w:rPr>
          <w:b/>
        </w:rPr>
        <w:t>Wage/</w:t>
      </w:r>
      <w:proofErr w:type="spellStart"/>
      <w:r w:rsidRPr="000D07AC">
        <w:rPr>
          <w:b/>
        </w:rPr>
        <w:t>Hr</w:t>
      </w:r>
      <w:proofErr w:type="spellEnd"/>
      <w:r w:rsidRPr="000D07AC">
        <w:rPr>
          <w:b/>
        </w:rPr>
        <w:t xml:space="preserve"> Status:  </w:t>
      </w:r>
      <w:r w:rsidR="000752ED" w:rsidRPr="000D07AC">
        <w:rPr>
          <w:b/>
        </w:rPr>
        <w:tab/>
      </w:r>
      <w:r w:rsidR="000D07AC">
        <w:rPr>
          <w:b/>
        </w:rPr>
        <w:tab/>
      </w:r>
      <w:r w:rsidR="000752ED" w:rsidRPr="000D07AC">
        <w:t>None</w:t>
      </w:r>
      <w:r w:rsidRPr="000D07AC">
        <w:t>xempt</w:t>
      </w:r>
      <w:r w:rsidR="000752ED" w:rsidRPr="000D07AC">
        <w:tab/>
      </w:r>
      <w:r w:rsidR="000752ED" w:rsidRPr="000D07AC">
        <w:tab/>
      </w:r>
      <w:r w:rsidR="000752ED" w:rsidRPr="000D07AC">
        <w:tab/>
      </w:r>
      <w:r w:rsidR="000752ED" w:rsidRPr="000D07AC">
        <w:tab/>
      </w:r>
      <w:r w:rsidR="000752ED" w:rsidRPr="000D07AC">
        <w:tab/>
      </w:r>
      <w:r w:rsidR="000752ED" w:rsidRPr="000D07AC">
        <w:rPr>
          <w:b/>
        </w:rPr>
        <w:t>Revised:</w:t>
      </w:r>
      <w:r w:rsidR="00A27921">
        <w:tab/>
      </w:r>
      <w:r w:rsidR="00A27921">
        <w:tab/>
        <w:t>December 2014</w:t>
      </w:r>
    </w:p>
    <w:p w:rsidR="00435249" w:rsidRPr="000D07AC" w:rsidRDefault="00435249">
      <w:pPr>
        <w:pBdr>
          <w:bottom w:val="double" w:sz="6" w:space="1" w:color="auto"/>
        </w:pBdr>
      </w:pPr>
    </w:p>
    <w:p w:rsidR="00435249" w:rsidRPr="000D07AC" w:rsidRDefault="00435249">
      <w:pPr>
        <w:tabs>
          <w:tab w:val="left" w:pos="2340"/>
        </w:tabs>
      </w:pPr>
    </w:p>
    <w:p w:rsidR="000752ED" w:rsidRPr="000D07AC" w:rsidRDefault="000752ED">
      <w:pPr>
        <w:tabs>
          <w:tab w:val="left" w:pos="2340"/>
        </w:tabs>
      </w:pPr>
      <w:r w:rsidRPr="000D07AC">
        <w:t>This job description reflects management’s assignment of essential function</w:t>
      </w:r>
      <w:r w:rsidR="002228EE" w:rsidRPr="000D07AC">
        <w:t>s</w:t>
      </w:r>
      <w:r w:rsidRPr="000D07AC">
        <w:t>; it does not prescribe or restrict the tasks that may be assigned.</w:t>
      </w:r>
    </w:p>
    <w:p w:rsidR="000752ED" w:rsidRPr="000D07AC" w:rsidRDefault="000752ED">
      <w:pPr>
        <w:tabs>
          <w:tab w:val="left" w:pos="2340"/>
        </w:tabs>
      </w:pPr>
    </w:p>
    <w:p w:rsidR="00435249" w:rsidRPr="000D07AC" w:rsidRDefault="00435249">
      <w:r w:rsidRPr="000D07AC">
        <w:rPr>
          <w:b/>
          <w:bCs/>
        </w:rPr>
        <w:t>PRIMARY PURPOSE:</w:t>
      </w:r>
    </w:p>
    <w:p w:rsidR="00435249" w:rsidRPr="000D07AC" w:rsidRDefault="00435249">
      <w:r w:rsidRPr="000D07AC">
        <w:t>Ride buses and help driver ensure safe and orderly transportation of students with/without disabilities.</w:t>
      </w:r>
    </w:p>
    <w:p w:rsidR="00435249" w:rsidRPr="000D07AC" w:rsidRDefault="00435249"/>
    <w:p w:rsidR="00435249" w:rsidRPr="000D07AC" w:rsidRDefault="00435249">
      <w:r w:rsidRPr="000D07AC">
        <w:rPr>
          <w:b/>
          <w:bCs/>
        </w:rPr>
        <w:t>QUALIFICATIONS:</w:t>
      </w:r>
    </w:p>
    <w:p w:rsidR="00435249" w:rsidRPr="000D07AC" w:rsidRDefault="00435249"/>
    <w:p w:rsidR="00435249" w:rsidRPr="000D07AC" w:rsidRDefault="00435249">
      <w:pPr>
        <w:ind w:left="720"/>
      </w:pPr>
      <w:r w:rsidRPr="000D07AC">
        <w:rPr>
          <w:b/>
          <w:bCs/>
        </w:rPr>
        <w:t>Education/Certification:</w:t>
      </w:r>
    </w:p>
    <w:p w:rsidR="00435249" w:rsidRPr="000D07AC" w:rsidRDefault="00650286">
      <w:pPr>
        <w:ind w:left="720"/>
      </w:pPr>
      <w:r w:rsidRPr="000D07AC">
        <w:t>High School diploma or GED preferred</w:t>
      </w:r>
    </w:p>
    <w:p w:rsidR="00CE127B" w:rsidRPr="000D07AC" w:rsidRDefault="00CE127B" w:rsidP="00CE127B">
      <w:pPr>
        <w:ind w:left="720"/>
      </w:pPr>
      <w:r w:rsidRPr="000D07AC">
        <w:t xml:space="preserve">Must </w:t>
      </w:r>
      <w:r w:rsidR="00A27921">
        <w:t xml:space="preserve">be </w:t>
      </w:r>
      <w:r w:rsidRPr="000D07AC">
        <w:t>21 years of age or older</w:t>
      </w:r>
    </w:p>
    <w:p w:rsidR="00CE127B" w:rsidRPr="000D07AC" w:rsidRDefault="00CE127B">
      <w:pPr>
        <w:ind w:left="720"/>
      </w:pPr>
    </w:p>
    <w:p w:rsidR="00435249" w:rsidRPr="000D07AC" w:rsidRDefault="00435249" w:rsidP="00CE127B">
      <w:pPr>
        <w:ind w:firstLine="720"/>
      </w:pPr>
      <w:r w:rsidRPr="000D07AC">
        <w:rPr>
          <w:b/>
          <w:bCs/>
        </w:rPr>
        <w:t>Special Knowledge/Skills:</w:t>
      </w:r>
    </w:p>
    <w:p w:rsidR="00435249" w:rsidRPr="000D07AC" w:rsidRDefault="00435249">
      <w:pPr>
        <w:ind w:left="720"/>
      </w:pPr>
      <w:r w:rsidRPr="000D07AC">
        <w:t>Ability to follow verbal</w:t>
      </w:r>
      <w:r w:rsidR="00650286" w:rsidRPr="000D07AC">
        <w:t xml:space="preserve"> and written</w:t>
      </w:r>
      <w:r w:rsidRPr="000D07AC">
        <w:t xml:space="preserve"> instruction and communicate effectively</w:t>
      </w:r>
    </w:p>
    <w:p w:rsidR="00435249" w:rsidRPr="000D07AC" w:rsidRDefault="00435249">
      <w:pPr>
        <w:ind w:left="720"/>
      </w:pPr>
      <w:r w:rsidRPr="000D07AC">
        <w:t>Ability to operate safety equipment and adaptive equipment</w:t>
      </w:r>
    </w:p>
    <w:p w:rsidR="00435249" w:rsidRPr="000D07AC" w:rsidRDefault="00435249">
      <w:pPr>
        <w:ind w:left="720"/>
      </w:pPr>
      <w:r w:rsidRPr="000D07AC">
        <w:t>Ability to work well with children with disabilities</w:t>
      </w:r>
    </w:p>
    <w:p w:rsidR="00650286" w:rsidRPr="000D07AC" w:rsidRDefault="00650286">
      <w:pPr>
        <w:ind w:left="720"/>
      </w:pPr>
    </w:p>
    <w:p w:rsidR="00435249" w:rsidRPr="000D07AC" w:rsidRDefault="00435249">
      <w:pPr>
        <w:ind w:left="720"/>
      </w:pPr>
      <w:r w:rsidRPr="000D07AC">
        <w:rPr>
          <w:b/>
          <w:bCs/>
        </w:rPr>
        <w:t>Experience:</w:t>
      </w:r>
    </w:p>
    <w:p w:rsidR="00435249" w:rsidRPr="000D07AC" w:rsidRDefault="00435249">
      <w:pPr>
        <w:ind w:left="720"/>
      </w:pPr>
      <w:r w:rsidRPr="000D07AC">
        <w:t>None</w:t>
      </w:r>
    </w:p>
    <w:p w:rsidR="00435249" w:rsidRPr="000D07AC" w:rsidRDefault="00435249"/>
    <w:p w:rsidR="00435249" w:rsidRPr="000D07AC" w:rsidRDefault="00435249">
      <w:pPr>
        <w:rPr>
          <w:b/>
          <w:bCs/>
        </w:rPr>
      </w:pPr>
      <w:r w:rsidRPr="000D07AC">
        <w:rPr>
          <w:b/>
          <w:bCs/>
        </w:rPr>
        <w:t>MAJOR RESPONSIBILITIES AND DUTIES:</w:t>
      </w:r>
    </w:p>
    <w:p w:rsidR="00435249" w:rsidRPr="000D07AC" w:rsidRDefault="00435249">
      <w:pPr>
        <w:rPr>
          <w:b/>
          <w:bCs/>
        </w:rPr>
      </w:pPr>
    </w:p>
    <w:p w:rsidR="00650286" w:rsidRPr="000D07AC" w:rsidRDefault="000752ED" w:rsidP="007C6C11">
      <w:pPr>
        <w:pStyle w:val="ListParagraph"/>
        <w:numPr>
          <w:ilvl w:val="0"/>
          <w:numId w:val="1"/>
        </w:numPr>
      </w:pPr>
      <w:r w:rsidRPr="000D07AC">
        <w:t>Typically l</w:t>
      </w:r>
      <w:r w:rsidR="00650286" w:rsidRPr="000D07AC">
        <w:t>ift and carry students with disabilities on and off the bus according to their individual needs.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Supervise students as they board and leave bus and cross street; escort if necessary.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Take children into building and help them find their way to destination.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Learn and adapt to each student’s special medical, physical, communicative, and emotional needs.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Manage student behavior and report student discipline problems to the transportation office.</w:t>
      </w:r>
    </w:p>
    <w:p w:rsidR="007C6C11" w:rsidRPr="000D07AC" w:rsidRDefault="007C6C11" w:rsidP="007C6C11">
      <w:pPr>
        <w:pStyle w:val="ListParagraph"/>
      </w:pPr>
    </w:p>
    <w:p w:rsidR="00650286" w:rsidRPr="000D07AC" w:rsidRDefault="00650286" w:rsidP="007C6C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D07AC">
        <w:rPr>
          <w:rFonts w:ascii="Arial" w:hAnsi="Arial" w:cs="Arial"/>
          <w:sz w:val="20"/>
          <w:szCs w:val="20"/>
        </w:rPr>
        <w:t>Communicate with the transportation office on a daily basis regarding student behavior while on the bus.</w:t>
      </w:r>
    </w:p>
    <w:p w:rsidR="00650286" w:rsidRPr="000D07AC" w:rsidRDefault="00650286" w:rsidP="00650286"/>
    <w:p w:rsidR="00650286" w:rsidRPr="000D07AC" w:rsidRDefault="00E37893" w:rsidP="007C6C11">
      <w:pPr>
        <w:pStyle w:val="ListParagraph"/>
        <w:numPr>
          <w:ilvl w:val="0"/>
          <w:numId w:val="1"/>
        </w:numPr>
      </w:pPr>
      <w:r w:rsidRPr="000D07AC">
        <w:t>Learn</w:t>
      </w:r>
      <w:r w:rsidR="00650286" w:rsidRPr="000D07AC">
        <w:t xml:space="preserve"> all routes to and from school campus to be of assistance to driver.</w:t>
      </w:r>
      <w:r w:rsidRPr="000D07AC">
        <w:t xml:space="preserve">  In the absence of the regu</w:t>
      </w:r>
      <w:r w:rsidR="000752ED" w:rsidRPr="000D07AC">
        <w:t>lar route driver</w:t>
      </w:r>
      <w:r w:rsidR="00361817" w:rsidRPr="000D07AC">
        <w:t>,</w:t>
      </w:r>
      <w:r w:rsidR="000752ED" w:rsidRPr="000D07AC">
        <w:t xml:space="preserve"> the aid</w:t>
      </w:r>
      <w:r w:rsidR="00361817" w:rsidRPr="000D07AC">
        <w:t>e</w:t>
      </w:r>
      <w:r w:rsidR="000752ED" w:rsidRPr="000D07AC">
        <w:t xml:space="preserve"> is </w:t>
      </w:r>
      <w:r w:rsidRPr="000D07AC">
        <w:t xml:space="preserve">responsible for directing the substitute driver to the correct drop off location of all students.       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Maintain an updated route description.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Supervise use of seat belts, harnesses, or car seats by students.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Follow emergency procedures and help driver administer first aid, if necessary.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Operate equipment according to established safety procedures.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lastRenderedPageBreak/>
        <w:t xml:space="preserve">Follow established procedures and techniques to perform job duties including </w:t>
      </w:r>
      <w:r w:rsidR="000752ED" w:rsidRPr="000D07AC">
        <w:t>the assistance of</w:t>
      </w:r>
      <w:r w:rsidRPr="000D07AC">
        <w:t xml:space="preserve"> students, securing wheelchairs, operating wheelchair lifts, etc.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 xml:space="preserve">Become familiar with and follow procedures established by transportation and special education offices. 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Help bus driver keep the bus clean.</w:t>
      </w:r>
    </w:p>
    <w:p w:rsidR="00650286" w:rsidRPr="000D07AC" w:rsidRDefault="00650286" w:rsidP="00650286"/>
    <w:p w:rsidR="00650286" w:rsidRPr="000D07AC" w:rsidRDefault="00650286" w:rsidP="007C6C11">
      <w:pPr>
        <w:pStyle w:val="ListParagraph"/>
        <w:numPr>
          <w:ilvl w:val="0"/>
          <w:numId w:val="1"/>
        </w:numPr>
      </w:pPr>
      <w:r w:rsidRPr="000D07AC">
        <w:t>Work irregular hours as needed.</w:t>
      </w:r>
    </w:p>
    <w:p w:rsidR="00650286" w:rsidRPr="000D07AC" w:rsidRDefault="00650286" w:rsidP="00650286">
      <w:pPr>
        <w:ind w:right="-630"/>
      </w:pPr>
    </w:p>
    <w:p w:rsidR="00435249" w:rsidRPr="000D07AC" w:rsidRDefault="00435249">
      <w:pPr>
        <w:tabs>
          <w:tab w:val="left" w:pos="1520"/>
          <w:tab w:val="left" w:pos="2160"/>
        </w:tabs>
        <w:rPr>
          <w:b/>
          <w:bCs/>
        </w:rPr>
      </w:pPr>
      <w:r w:rsidRPr="000D07AC">
        <w:rPr>
          <w:b/>
          <w:bCs/>
        </w:rPr>
        <w:t>EQUIPMENT USED:</w:t>
      </w:r>
    </w:p>
    <w:p w:rsidR="00435249" w:rsidRPr="000D07AC" w:rsidRDefault="00435249" w:rsidP="00650286">
      <w:r w:rsidRPr="000D07AC">
        <w:t>Wheelchair lifts, ramps, locks, and special needs adaptive equipment</w:t>
      </w:r>
    </w:p>
    <w:p w:rsidR="00435249" w:rsidRPr="000D07AC" w:rsidRDefault="00435249">
      <w:pPr>
        <w:rPr>
          <w:b/>
          <w:bCs/>
        </w:rPr>
      </w:pPr>
    </w:p>
    <w:p w:rsidR="00435249" w:rsidRPr="000D07AC" w:rsidRDefault="00435249">
      <w:pPr>
        <w:rPr>
          <w:b/>
          <w:bCs/>
        </w:rPr>
      </w:pPr>
      <w:r w:rsidRPr="000D07AC">
        <w:rPr>
          <w:b/>
          <w:bCs/>
        </w:rPr>
        <w:t>WORKING CONDITIONS:</w:t>
      </w:r>
    </w:p>
    <w:p w:rsidR="00435249" w:rsidRPr="000D07AC" w:rsidRDefault="00435249">
      <w:pPr>
        <w:tabs>
          <w:tab w:val="left" w:pos="1520"/>
          <w:tab w:val="left" w:pos="2160"/>
        </w:tabs>
        <w:rPr>
          <w:b/>
          <w:bCs/>
        </w:rPr>
      </w:pPr>
    </w:p>
    <w:p w:rsidR="00650286" w:rsidRPr="000D07AC" w:rsidRDefault="00650286">
      <w:pPr>
        <w:tabs>
          <w:tab w:val="left" w:pos="1520"/>
          <w:tab w:val="left" w:pos="2160"/>
        </w:tabs>
        <w:rPr>
          <w:b/>
        </w:rPr>
      </w:pPr>
      <w:r w:rsidRPr="000D07AC">
        <w:rPr>
          <w:b/>
        </w:rPr>
        <w:t>Mental Demands:</w:t>
      </w:r>
    </w:p>
    <w:p w:rsidR="00650286" w:rsidRPr="000D07AC" w:rsidRDefault="00650286" w:rsidP="00650286">
      <w:r w:rsidRPr="000D07AC">
        <w:t>Maintain emotional control under stress</w:t>
      </w:r>
    </w:p>
    <w:p w:rsidR="00650286" w:rsidRPr="000D07AC" w:rsidRDefault="00650286" w:rsidP="00650286"/>
    <w:p w:rsidR="00650286" w:rsidRPr="000D07AC" w:rsidRDefault="00650286" w:rsidP="00650286">
      <w:pPr>
        <w:rPr>
          <w:b/>
        </w:rPr>
      </w:pPr>
      <w:r w:rsidRPr="000D07AC">
        <w:rPr>
          <w:b/>
        </w:rPr>
        <w:t>Physical Demands:</w:t>
      </w:r>
    </w:p>
    <w:p w:rsidR="00650286" w:rsidRPr="000D07AC" w:rsidRDefault="008471EE" w:rsidP="00650286">
      <w:r w:rsidRPr="000D07AC">
        <w:t xml:space="preserve">Must be able to position self at various locations in the work environment and frequently move about the area. Typically </w:t>
      </w:r>
      <w:r w:rsidR="007C6C11" w:rsidRPr="000D07AC">
        <w:t>kneels, bends,</w:t>
      </w:r>
      <w:r w:rsidRPr="000D07AC">
        <w:t xml:space="preserve"> stoops and crouches on a regular basis. Moderate lifting</w:t>
      </w:r>
      <w:r w:rsidR="007C6C11" w:rsidRPr="000D07AC">
        <w:t xml:space="preserve"> and </w:t>
      </w:r>
      <w:r w:rsidRPr="000D07AC">
        <w:t xml:space="preserve">carrying or otherwise moving and positioning </w:t>
      </w:r>
      <w:r w:rsidR="007C6C11" w:rsidRPr="000D07AC">
        <w:t>of students and equipment</w:t>
      </w:r>
      <w:r w:rsidR="00650286" w:rsidRPr="000D07AC">
        <w:t>; work outside and inside; work around vehicles and machinery with moving parts; moderate exposure to extreme temperatures and vehicle fumes</w:t>
      </w:r>
    </w:p>
    <w:p w:rsidR="00650286" w:rsidRPr="000D07AC" w:rsidRDefault="00650286" w:rsidP="00650286"/>
    <w:p w:rsidR="00650286" w:rsidRPr="000D07AC" w:rsidRDefault="00650286">
      <w:pPr>
        <w:pBdr>
          <w:top w:val="double" w:sz="6" w:space="1" w:color="auto"/>
        </w:pBdr>
        <w:tabs>
          <w:tab w:val="left" w:pos="1520"/>
          <w:tab w:val="left" w:pos="2160"/>
        </w:tabs>
      </w:pPr>
    </w:p>
    <w:p w:rsidR="00435249" w:rsidRPr="000D07AC" w:rsidRDefault="00435249">
      <w:pPr>
        <w:pBdr>
          <w:top w:val="double" w:sz="6" w:space="1" w:color="auto"/>
        </w:pBdr>
        <w:tabs>
          <w:tab w:val="left" w:pos="1520"/>
          <w:tab w:val="left" w:pos="2160"/>
        </w:tabs>
      </w:pPr>
      <w:r w:rsidRPr="000D07AC">
        <w:t>The foregoing statements describe the general purpose and responsibilities assigned to this job, and are not an exhaustive list of all responsibilities, duties and skills that may be required.</w:t>
      </w:r>
    </w:p>
    <w:p w:rsidR="00435249" w:rsidRPr="000D07AC" w:rsidRDefault="00435249">
      <w:pPr>
        <w:tabs>
          <w:tab w:val="left" w:pos="6480"/>
        </w:tabs>
        <w:rPr>
          <w:u w:val="single"/>
        </w:rPr>
      </w:pPr>
    </w:p>
    <w:p w:rsidR="00435249" w:rsidRPr="000D07AC" w:rsidRDefault="00435249">
      <w:pPr>
        <w:tabs>
          <w:tab w:val="left" w:pos="6480"/>
        </w:tabs>
        <w:rPr>
          <w:u w:val="single"/>
        </w:rPr>
      </w:pPr>
    </w:p>
    <w:p w:rsidR="00435249" w:rsidRPr="000D07AC" w:rsidRDefault="00435249">
      <w:pPr>
        <w:rPr>
          <w:u w:val="single"/>
        </w:rPr>
      </w:pP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tab/>
      </w:r>
      <w:r w:rsidRPr="000D07AC"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</w:p>
    <w:p w:rsidR="00435249" w:rsidRPr="000D07AC" w:rsidRDefault="00435249">
      <w:pPr>
        <w:rPr>
          <w:u w:val="single"/>
        </w:rPr>
      </w:pPr>
      <w:r w:rsidRPr="000D07AC">
        <w:t>Employee</w:t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  <w:t>Date</w:t>
      </w:r>
    </w:p>
    <w:p w:rsidR="00435249" w:rsidRPr="000D07AC" w:rsidRDefault="00435249">
      <w:pPr>
        <w:tabs>
          <w:tab w:val="left" w:pos="6480"/>
        </w:tabs>
        <w:rPr>
          <w:u w:val="single"/>
        </w:rPr>
      </w:pPr>
    </w:p>
    <w:p w:rsidR="002554F5" w:rsidRPr="000D07AC" w:rsidRDefault="002554F5">
      <w:pPr>
        <w:tabs>
          <w:tab w:val="left" w:pos="6480"/>
        </w:tabs>
        <w:rPr>
          <w:u w:val="single"/>
        </w:rPr>
      </w:pPr>
    </w:p>
    <w:p w:rsidR="00435249" w:rsidRPr="000D07AC" w:rsidRDefault="00435249"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tab/>
      </w:r>
      <w:r w:rsidRPr="000D07AC"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  <w:r w:rsidRPr="000D07AC">
        <w:rPr>
          <w:u w:val="single"/>
        </w:rPr>
        <w:tab/>
      </w:r>
    </w:p>
    <w:p w:rsidR="00435249" w:rsidRPr="000D07AC" w:rsidRDefault="00435249">
      <w:r w:rsidRPr="000D07AC">
        <w:t>Supervisor</w:t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  <w:t>Date</w:t>
      </w:r>
    </w:p>
    <w:p w:rsidR="00435249" w:rsidRPr="00650286" w:rsidRDefault="00435249">
      <w:pPr>
        <w:rPr>
          <w:sz w:val="18"/>
          <w:szCs w:val="18"/>
        </w:rPr>
      </w:pPr>
    </w:p>
    <w:sectPr w:rsidR="00435249" w:rsidRPr="00650286" w:rsidSect="000804CF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28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11" w:rsidRDefault="007C6C11">
      <w:r>
        <w:separator/>
      </w:r>
    </w:p>
  </w:endnote>
  <w:endnote w:type="continuationSeparator" w:id="0">
    <w:p w:rsidR="007C6C11" w:rsidRDefault="007C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1" w:rsidRDefault="007C6C11">
    <w:pPr>
      <w:pStyle w:val="Footer"/>
      <w:framePr w:wrap="auto" w:vAnchor="text" w:hAnchor="margin" w:xAlign="center" w:y="1"/>
      <w:rPr>
        <w:rStyle w:val="PageNumber"/>
      </w:rPr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sz w:val="20"/>
        <w:szCs w:val="20"/>
      </w:rPr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sz w:val="20"/>
        <w:szCs w:val="20"/>
      </w:rPr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C6C11" w:rsidRDefault="007C6C11" w:rsidP="002554F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 •    4241 Summerhill Road    •    Texarkana, Texas  75503</w:t>
    </w: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sz w:val="20"/>
        <w:szCs w:val="20"/>
      </w:rPr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sz w:val="20"/>
        <w:szCs w:val="20"/>
      </w:rPr>
    </w:pP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C6C11" w:rsidRDefault="007C6C11" w:rsidP="002554F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75503</w:t>
    </w:r>
  </w:p>
  <w:p w:rsidR="007C6C11" w:rsidRDefault="007C6C11">
    <w:pPr>
      <w:pStyle w:val="Header"/>
      <w:widowControl w:val="0"/>
      <w:tabs>
        <w:tab w:val="clear" w:pos="4320"/>
        <w:tab w:val="clear" w:pos="8640"/>
      </w:tabs>
      <w:jc w:val="right"/>
    </w:pPr>
  </w:p>
  <w:p w:rsidR="007C6C11" w:rsidRDefault="007C6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11" w:rsidRDefault="007C6C11">
      <w:r>
        <w:separator/>
      </w:r>
    </w:p>
  </w:footnote>
  <w:footnote w:type="continuationSeparator" w:id="0">
    <w:p w:rsidR="007C6C11" w:rsidRDefault="007C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1" w:rsidRDefault="007C6C11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DESCRIPTION</w:t>
    </w:r>
  </w:p>
  <w:p w:rsidR="007C6C11" w:rsidRDefault="007C6C11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Bus Monitor/Aide</w:t>
    </w:r>
  </w:p>
  <w:p w:rsidR="007C6C11" w:rsidRDefault="007C6C11">
    <w:pPr>
      <w:pStyle w:val="Header"/>
      <w:rPr>
        <w:rStyle w:val="PageNumber"/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CD68A7">
      <w:rPr>
        <w:rStyle w:val="PageNumber"/>
        <w:rFonts w:ascii="Arial" w:hAnsi="Arial" w:cs="Arial"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iCs/>
        <w:sz w:val="16"/>
        <w:szCs w:val="16"/>
      </w:rPr>
      <w:instrText xml:space="preserve"> PAGE </w:instrText>
    </w:r>
    <w:r w:rsidR="00CD68A7">
      <w:rPr>
        <w:rStyle w:val="PageNumber"/>
        <w:rFonts w:ascii="Arial" w:hAnsi="Arial" w:cs="Arial"/>
        <w:i/>
        <w:iCs/>
        <w:sz w:val="16"/>
        <w:szCs w:val="16"/>
      </w:rPr>
      <w:fldChar w:fldCharType="separate"/>
    </w:r>
    <w:r w:rsidR="006C6A42">
      <w:rPr>
        <w:rStyle w:val="PageNumber"/>
        <w:rFonts w:ascii="Arial" w:hAnsi="Arial" w:cs="Arial"/>
        <w:i/>
        <w:iCs/>
        <w:noProof/>
        <w:sz w:val="16"/>
        <w:szCs w:val="16"/>
      </w:rPr>
      <w:t>2</w:t>
    </w:r>
    <w:r w:rsidR="00CD68A7">
      <w:rPr>
        <w:rStyle w:val="PageNumber"/>
        <w:rFonts w:ascii="Arial" w:hAnsi="Arial" w:cs="Arial"/>
        <w:i/>
        <w:iCs/>
        <w:sz w:val="16"/>
        <w:szCs w:val="16"/>
      </w:rPr>
      <w:fldChar w:fldCharType="end"/>
    </w:r>
  </w:p>
  <w:p w:rsidR="007C6C11" w:rsidRDefault="007C6C11">
    <w:pPr>
      <w:pStyle w:val="Header"/>
      <w:rPr>
        <w:rStyle w:val="PageNumber"/>
        <w:rFonts w:ascii="Arial" w:hAnsi="Arial" w:cs="Arial"/>
        <w:i/>
        <w:iCs/>
        <w:sz w:val="16"/>
        <w:szCs w:val="16"/>
      </w:rPr>
    </w:pPr>
  </w:p>
  <w:p w:rsidR="007C6C11" w:rsidRDefault="007C6C11">
    <w:pPr>
      <w:pStyle w:val="Header"/>
      <w:rPr>
        <w:rStyle w:val="PageNumber"/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33C8"/>
    <w:multiLevelType w:val="hybridMultilevel"/>
    <w:tmpl w:val="92B6E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86"/>
    <w:rsid w:val="000752ED"/>
    <w:rsid w:val="000804CF"/>
    <w:rsid w:val="000D07AC"/>
    <w:rsid w:val="002228EE"/>
    <w:rsid w:val="00237BC8"/>
    <w:rsid w:val="002554F5"/>
    <w:rsid w:val="00345913"/>
    <w:rsid w:val="00361817"/>
    <w:rsid w:val="003F2AFC"/>
    <w:rsid w:val="00435249"/>
    <w:rsid w:val="00533658"/>
    <w:rsid w:val="00544C8A"/>
    <w:rsid w:val="005A2FE2"/>
    <w:rsid w:val="00650286"/>
    <w:rsid w:val="006C6A42"/>
    <w:rsid w:val="0073198A"/>
    <w:rsid w:val="0075060F"/>
    <w:rsid w:val="007C6C11"/>
    <w:rsid w:val="008471EE"/>
    <w:rsid w:val="008B0387"/>
    <w:rsid w:val="00A27921"/>
    <w:rsid w:val="00BD469D"/>
    <w:rsid w:val="00CA1C2E"/>
    <w:rsid w:val="00CD68A7"/>
    <w:rsid w:val="00CE127B"/>
    <w:rsid w:val="00CF7F53"/>
    <w:rsid w:val="00D070FF"/>
    <w:rsid w:val="00DC40F7"/>
    <w:rsid w:val="00E37893"/>
    <w:rsid w:val="00EA17F1"/>
    <w:rsid w:val="00EC4078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69D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BD469D"/>
    <w:pPr>
      <w:keepNext/>
      <w:ind w:right="-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469D"/>
    <w:pPr>
      <w:tabs>
        <w:tab w:val="center" w:pos="4320"/>
        <w:tab w:val="right" w:pos="8640"/>
      </w:tabs>
    </w:pPr>
    <w:rPr>
      <w:rFonts w:ascii="New Century Schlbk" w:hAnsi="New Century Schlbk" w:cs="New Century Schlbk"/>
      <w:sz w:val="24"/>
      <w:szCs w:val="24"/>
    </w:rPr>
  </w:style>
  <w:style w:type="paragraph" w:styleId="Header">
    <w:name w:val="header"/>
    <w:basedOn w:val="Normal"/>
    <w:link w:val="HeaderChar"/>
    <w:rsid w:val="00BD469D"/>
    <w:pPr>
      <w:tabs>
        <w:tab w:val="center" w:pos="4320"/>
        <w:tab w:val="right" w:pos="8640"/>
      </w:tabs>
    </w:pPr>
    <w:rPr>
      <w:rFonts w:ascii="New Century Schlbk" w:hAnsi="New Century Schlbk" w:cs="New Century Schlbk"/>
      <w:sz w:val="24"/>
      <w:szCs w:val="24"/>
    </w:rPr>
  </w:style>
  <w:style w:type="character" w:styleId="PageNumber">
    <w:name w:val="page number"/>
    <w:basedOn w:val="DefaultParagraphFont"/>
    <w:rsid w:val="00BD469D"/>
  </w:style>
  <w:style w:type="paragraph" w:styleId="BalloonText">
    <w:name w:val="Balloon Text"/>
    <w:basedOn w:val="Normal"/>
    <w:semiHidden/>
    <w:rsid w:val="003F2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C1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C4078"/>
    <w:rPr>
      <w:rFonts w:ascii="New Century Schlbk" w:hAnsi="New Century Schlbk" w:cs="New Century Schlb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6E6-0962-47E9-A880-DD53D8F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12</cp:revision>
  <cp:lastPrinted>2011-03-21T17:06:00Z</cp:lastPrinted>
  <dcterms:created xsi:type="dcterms:W3CDTF">2011-03-21T16:28:00Z</dcterms:created>
  <dcterms:modified xsi:type="dcterms:W3CDTF">2014-12-15T22:44:00Z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-421286675</vt:i4>
  </property>
  <property fmtid="{D5CDD505-2E9C-101B-9397-08002B2CF9AE}" pid="3" name="_ReviewingToolsShownOnce">
    <vt:lpwstr/>
  </property>
</Properties>
</file>